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30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30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пр-ктом Рабочий, ул. Елецкая,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Лидии Рябцевой, ул. Карпинского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 февраля 2023 г. по 21 марта 2023 г. общественные обсуждения по проекту межевания территории, ограниченной пр-ктом Рабочий, ул. Елецкая, ул. Лидии Рябцевой, ул. Карпинского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28.02.2023 по 13.03.2023.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пр-ктом Рабочий, ул. Елецкая, ул. Лидии Рябцевой, ул. Карпинского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(473)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пр-ктом Рабочий, ул. Елецкая, ул. Лидии Рябцевой, ул. Карпинского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пр-ктом Рабочий, ул. Елецкая, ул. Лидии Рябцевой, ул. Карпинского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пр-ктом Рабочий, ул. Елецкая, ул. Лидии Рябцевой, ул. Карпинского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21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пр-ктом Рабочий, ул. Елецкая, ул. Лидии Рябцевой, ул. Карпинского)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